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D1A" w:rsidRDefault="00026D1A" w:rsidP="00026D1A">
      <w:pPr>
        <w:jc w:val="both"/>
        <w:rPr>
          <w:b/>
          <w:bCs/>
        </w:rPr>
      </w:pPr>
      <w:r w:rsidRPr="589F1217">
        <w:rPr>
          <w:b/>
          <w:bCs/>
        </w:rPr>
        <w:t xml:space="preserve">TC OTOSCLEROSIS PREQUIRÚRGICO </w:t>
      </w:r>
    </w:p>
    <w:p w:rsidR="00026D1A" w:rsidRDefault="00026D1A" w:rsidP="00026D1A">
      <w:pPr>
        <w:jc w:val="both"/>
      </w:pPr>
      <w:proofErr w:type="spellStart"/>
      <w:r w:rsidRPr="589F1217">
        <w:rPr>
          <w:u w:val="single"/>
        </w:rPr>
        <w:t>Fecha</w:t>
      </w:r>
      <w:proofErr w:type="spellEnd"/>
      <w:r w:rsidRPr="589F1217">
        <w:rPr>
          <w:u w:val="single"/>
        </w:rPr>
        <w:t xml:space="preserve"> del Examen</w:t>
      </w:r>
      <w:r>
        <w:t xml:space="preserve">:  </w:t>
      </w:r>
    </w:p>
    <w:p w:rsidR="00026D1A" w:rsidRDefault="00026D1A" w:rsidP="00026D1A">
      <w:pPr>
        <w:jc w:val="both"/>
      </w:pPr>
      <w:proofErr w:type="spellStart"/>
      <w:r w:rsidRPr="589F1217">
        <w:rPr>
          <w:u w:val="single"/>
        </w:rPr>
        <w:t>Comparación</w:t>
      </w:r>
      <w:proofErr w:type="spellEnd"/>
      <w:r>
        <w:t>: [</w:t>
      </w:r>
      <w:proofErr w:type="spellStart"/>
      <w:r>
        <w:t>Escribir</w:t>
      </w:r>
      <w:proofErr w:type="spellEnd"/>
      <w:r>
        <w:t xml:space="preserve"> "No </w:t>
      </w:r>
      <w:proofErr w:type="spellStart"/>
      <w:r>
        <w:t>hay</w:t>
      </w:r>
      <w:proofErr w:type="spellEnd"/>
      <w:r>
        <w:t xml:space="preserve"> </w:t>
      </w:r>
      <w:proofErr w:type="spellStart"/>
      <w:r>
        <w:t>comparación</w:t>
      </w:r>
      <w:proofErr w:type="spellEnd"/>
      <w:r>
        <w:t xml:space="preserve">" si no </w:t>
      </w:r>
      <w:proofErr w:type="spellStart"/>
      <w:r>
        <w:t>existen</w:t>
      </w:r>
      <w:proofErr w:type="spellEnd"/>
      <w:r>
        <w:t xml:space="preserve"> </w:t>
      </w:r>
      <w:proofErr w:type="spellStart"/>
      <w:r>
        <w:t>exploraciones</w:t>
      </w:r>
      <w:proofErr w:type="spellEnd"/>
      <w:r>
        <w:t xml:space="preserve"> </w:t>
      </w:r>
      <w:proofErr w:type="spellStart"/>
      <w:r>
        <w:t>previas</w:t>
      </w:r>
      <w:proofErr w:type="spellEnd"/>
      <w:r>
        <w:t xml:space="preserve">] </w:t>
      </w:r>
    </w:p>
    <w:p w:rsidR="00026D1A" w:rsidRDefault="00026D1A" w:rsidP="00026D1A">
      <w:pPr>
        <w:jc w:val="both"/>
      </w:pPr>
      <w:proofErr w:type="spellStart"/>
      <w:r w:rsidRPr="589F1217">
        <w:rPr>
          <w:u w:val="single"/>
        </w:rPr>
        <w:t>Indicación</w:t>
      </w:r>
      <w:proofErr w:type="spellEnd"/>
      <w:r>
        <w:t xml:space="preserve">:  </w:t>
      </w:r>
      <w:proofErr w:type="spellStart"/>
      <w:r>
        <w:t>Sospecha</w:t>
      </w:r>
      <w:proofErr w:type="spellEnd"/>
      <w:r>
        <w:t xml:space="preserve"> de otosclerosis. </w:t>
      </w:r>
    </w:p>
    <w:p w:rsidR="00026D1A" w:rsidRDefault="00026D1A" w:rsidP="00026D1A">
      <w:pPr>
        <w:jc w:val="both"/>
      </w:pPr>
      <w:r w:rsidRPr="589F1217">
        <w:rPr>
          <w:u w:val="single"/>
        </w:rPr>
        <w:t>Técnica</w:t>
      </w:r>
      <w:r>
        <w:t xml:space="preserve">: </w:t>
      </w:r>
      <w:proofErr w:type="spellStart"/>
      <w:r>
        <w:t>Tomografía</w:t>
      </w:r>
      <w:proofErr w:type="spellEnd"/>
      <w:r>
        <w:t xml:space="preserve"> axial </w:t>
      </w:r>
      <w:proofErr w:type="spellStart"/>
      <w:r>
        <w:t>computarizada</w:t>
      </w:r>
      <w:proofErr w:type="spellEnd"/>
      <w:r>
        <w:t xml:space="preserve"> de los </w:t>
      </w:r>
      <w:proofErr w:type="spellStart"/>
      <w:r>
        <w:t>huesos</w:t>
      </w:r>
      <w:proofErr w:type="spellEnd"/>
      <w:r>
        <w:t xml:space="preserve"> </w:t>
      </w:r>
      <w:proofErr w:type="spellStart"/>
      <w:r>
        <w:t>temporales</w:t>
      </w:r>
      <w:proofErr w:type="spellEnd"/>
      <w:r>
        <w:t xml:space="preserve"> y </w:t>
      </w:r>
      <w:proofErr w:type="spellStart"/>
      <w:r>
        <w:t>reconstrucciones</w:t>
      </w:r>
      <w:proofErr w:type="spellEnd"/>
      <w:r>
        <w:t xml:space="preserve"> de alta </w:t>
      </w:r>
      <w:proofErr w:type="spellStart"/>
      <w:r>
        <w:t>resolución</w:t>
      </w:r>
      <w:proofErr w:type="spellEnd"/>
      <w:r>
        <w:t xml:space="preserve"> </w:t>
      </w:r>
      <w:proofErr w:type="spellStart"/>
      <w:r>
        <w:t>axiales</w:t>
      </w:r>
      <w:proofErr w:type="spellEnd"/>
      <w:r>
        <w:t xml:space="preserve"> y </w:t>
      </w:r>
      <w:proofErr w:type="spellStart"/>
      <w:r>
        <w:t>coronales</w:t>
      </w:r>
      <w:proofErr w:type="spellEnd"/>
      <w:r>
        <w:t xml:space="preserve"> de cada </w:t>
      </w:r>
      <w:proofErr w:type="spellStart"/>
      <w:r>
        <w:t>oído</w:t>
      </w:r>
      <w:proofErr w:type="spellEnd"/>
      <w:r>
        <w:t>, (</w:t>
      </w:r>
      <w:proofErr w:type="spellStart"/>
      <w:r>
        <w:t>opcionales</w:t>
      </w:r>
      <w:proofErr w:type="spellEnd"/>
      <w:r>
        <w:t xml:space="preserve"> sagital </w:t>
      </w:r>
      <w:proofErr w:type="spellStart"/>
      <w:r>
        <w:t>oblicua</w:t>
      </w:r>
      <w:proofErr w:type="spellEnd"/>
      <w:r>
        <w:t xml:space="preserve"> – </w:t>
      </w:r>
      <w:proofErr w:type="spellStart"/>
      <w:r>
        <w:t>Poschl</w:t>
      </w:r>
      <w:proofErr w:type="spellEnd"/>
      <w:r>
        <w:t xml:space="preserve"> – y coronal </w:t>
      </w:r>
      <w:proofErr w:type="spellStart"/>
      <w:r>
        <w:t>oblicua</w:t>
      </w:r>
      <w:proofErr w:type="spellEnd"/>
      <w:r>
        <w:t xml:space="preserve"> – </w:t>
      </w:r>
      <w:proofErr w:type="spellStart"/>
      <w:r>
        <w:t>Stenvers</w:t>
      </w:r>
      <w:proofErr w:type="spellEnd"/>
      <w:r>
        <w:t xml:space="preserve">) </w:t>
      </w:r>
    </w:p>
    <w:p w:rsidR="00026D1A" w:rsidRDefault="00026D1A" w:rsidP="00026D1A">
      <w:pPr>
        <w:jc w:val="both"/>
      </w:pPr>
      <w:proofErr w:type="spellStart"/>
      <w:r w:rsidRPr="589F1217">
        <w:rPr>
          <w:u w:val="single"/>
        </w:rPr>
        <w:t>Hallazgos</w:t>
      </w:r>
      <w:proofErr w:type="spellEnd"/>
      <w:r>
        <w:t xml:space="preserve">: </w:t>
      </w:r>
    </w:p>
    <w:p w:rsidR="00026D1A" w:rsidRDefault="00026D1A" w:rsidP="00026D1A">
      <w:pPr>
        <w:jc w:val="both"/>
      </w:pPr>
      <w:proofErr w:type="spellStart"/>
      <w:r>
        <w:t>Derecha</w:t>
      </w:r>
      <w:proofErr w:type="spellEnd"/>
      <w:r>
        <w:t xml:space="preserve"> / </w:t>
      </w:r>
      <w:proofErr w:type="spellStart"/>
      <w:r>
        <w:t>Izquierda</w:t>
      </w:r>
      <w:proofErr w:type="spellEnd"/>
      <w:r>
        <w:t xml:space="preserve">:  </w:t>
      </w:r>
    </w:p>
    <w:p w:rsidR="00026D1A" w:rsidRDefault="00026D1A" w:rsidP="00026D1A">
      <w:pPr>
        <w:pStyle w:val="Prrafodelista"/>
        <w:numPr>
          <w:ilvl w:val="0"/>
          <w:numId w:val="1"/>
        </w:numPr>
        <w:jc w:val="both"/>
      </w:pPr>
      <w:r w:rsidRPr="589F1217">
        <w:rPr>
          <w:lang w:val="es-ES"/>
        </w:rPr>
        <w:t xml:space="preserve">(Sin) signos de otosclerosis </w:t>
      </w:r>
      <w:proofErr w:type="spellStart"/>
      <w:r w:rsidRPr="589F1217">
        <w:rPr>
          <w:lang w:val="es-ES"/>
        </w:rPr>
        <w:t>fenestral</w:t>
      </w:r>
      <w:proofErr w:type="spellEnd"/>
      <w:r w:rsidRPr="589F1217">
        <w:rPr>
          <w:lang w:val="es-ES"/>
        </w:rPr>
        <w:t xml:space="preserve"> y/o </w:t>
      </w:r>
      <w:proofErr w:type="spellStart"/>
      <w:r w:rsidRPr="589F1217">
        <w:rPr>
          <w:lang w:val="es-ES"/>
        </w:rPr>
        <w:t>retrofenestral</w:t>
      </w:r>
      <w:proofErr w:type="spellEnd"/>
      <w:r w:rsidRPr="589F1217">
        <w:rPr>
          <w:lang w:val="es-ES"/>
        </w:rPr>
        <w:t xml:space="preserve"> (descripción), sin/con implicación de la ventana redonda. </w:t>
      </w:r>
    </w:p>
    <w:p w:rsidR="00026D1A" w:rsidRDefault="00026D1A" w:rsidP="00026D1A">
      <w:pPr>
        <w:pStyle w:val="Prrafodelista"/>
        <w:numPr>
          <w:ilvl w:val="0"/>
          <w:numId w:val="1"/>
        </w:numPr>
        <w:jc w:val="both"/>
      </w:pPr>
      <w:r>
        <w:t xml:space="preserve">Cadena </w:t>
      </w:r>
      <w:proofErr w:type="spellStart"/>
      <w:r>
        <w:t>osicular</w:t>
      </w:r>
      <w:proofErr w:type="spellEnd"/>
      <w:r>
        <w:t xml:space="preserve"> de </w:t>
      </w:r>
      <w:proofErr w:type="spellStart"/>
      <w:r>
        <w:t>configuración</w:t>
      </w:r>
      <w:proofErr w:type="spellEnd"/>
      <w:r>
        <w:t xml:space="preserve"> normal sin/con </w:t>
      </w:r>
      <w:proofErr w:type="spellStart"/>
      <w:r>
        <w:t>signos</w:t>
      </w:r>
      <w:proofErr w:type="spellEnd"/>
      <w:r>
        <w:t xml:space="preserve"> de </w:t>
      </w:r>
      <w:proofErr w:type="spellStart"/>
      <w:r>
        <w:t>componente</w:t>
      </w:r>
      <w:proofErr w:type="spellEnd"/>
      <w:r>
        <w:t xml:space="preserve"> de otosclerosis en platina del </w:t>
      </w:r>
      <w:proofErr w:type="spellStart"/>
      <w:r>
        <w:t>estribo</w:t>
      </w:r>
      <w:proofErr w:type="spellEnd"/>
      <w:r>
        <w:t xml:space="preserve">. </w:t>
      </w:r>
    </w:p>
    <w:p w:rsidR="00026D1A" w:rsidRDefault="00026D1A" w:rsidP="00026D1A">
      <w:pPr>
        <w:pStyle w:val="Prrafodelista"/>
        <w:numPr>
          <w:ilvl w:val="0"/>
          <w:numId w:val="1"/>
        </w:numPr>
        <w:jc w:val="both"/>
      </w:pPr>
      <w:proofErr w:type="spellStart"/>
      <w:r>
        <w:t>Dehiscencia</w:t>
      </w:r>
      <w:proofErr w:type="spellEnd"/>
      <w:r>
        <w:t xml:space="preserve"> de canal semicircular superior </w:t>
      </w:r>
      <w:proofErr w:type="spellStart"/>
      <w:r>
        <w:t>presente</w:t>
      </w:r>
      <w:proofErr w:type="spellEnd"/>
      <w:r>
        <w:t>/</w:t>
      </w:r>
      <w:proofErr w:type="spellStart"/>
      <w:r>
        <w:t>ausente</w:t>
      </w:r>
      <w:proofErr w:type="spellEnd"/>
      <w:r>
        <w:t xml:space="preserve">. Resto de </w:t>
      </w:r>
      <w:proofErr w:type="spellStart"/>
      <w:r>
        <w:t>canales</w:t>
      </w:r>
      <w:proofErr w:type="spellEnd"/>
      <w:r>
        <w:t xml:space="preserve"> </w:t>
      </w:r>
      <w:proofErr w:type="spellStart"/>
      <w:r>
        <w:t>íntegros</w:t>
      </w:r>
      <w:proofErr w:type="spellEnd"/>
      <w:r>
        <w:t xml:space="preserve">. </w:t>
      </w:r>
    </w:p>
    <w:p w:rsidR="00026D1A" w:rsidRDefault="00026D1A" w:rsidP="00026D1A">
      <w:pPr>
        <w:pStyle w:val="Prrafodelista"/>
        <w:numPr>
          <w:ilvl w:val="0"/>
          <w:numId w:val="1"/>
        </w:numPr>
        <w:jc w:val="both"/>
      </w:pPr>
      <w:r>
        <w:t xml:space="preserve">El </w:t>
      </w:r>
      <w:proofErr w:type="spellStart"/>
      <w:r>
        <w:t>conducto</w:t>
      </w:r>
      <w:proofErr w:type="spellEnd"/>
      <w:r>
        <w:t xml:space="preserve"> </w:t>
      </w:r>
      <w:proofErr w:type="spellStart"/>
      <w:r>
        <w:t>auditivo</w:t>
      </w:r>
      <w:proofErr w:type="spellEnd"/>
      <w:r>
        <w:t xml:space="preserve"> </w:t>
      </w:r>
      <w:proofErr w:type="spellStart"/>
      <w:r>
        <w:t>externo</w:t>
      </w:r>
      <w:proofErr w:type="spellEnd"/>
      <w:r>
        <w:t xml:space="preserve">, los mastoides y el </w:t>
      </w:r>
      <w:proofErr w:type="spellStart"/>
      <w:r>
        <w:t>oído</w:t>
      </w:r>
      <w:proofErr w:type="spellEnd"/>
      <w:r>
        <w:t xml:space="preserve"> </w:t>
      </w:r>
      <w:proofErr w:type="spellStart"/>
      <w:r>
        <w:t>medio</w:t>
      </w:r>
      <w:proofErr w:type="spellEnd"/>
      <w:r>
        <w:t xml:space="preserve"> son </w:t>
      </w:r>
      <w:proofErr w:type="spellStart"/>
      <w:r>
        <w:t>normales</w:t>
      </w:r>
      <w:proofErr w:type="spellEnd"/>
      <w:r>
        <w:t xml:space="preserve">. La membrana </w:t>
      </w:r>
      <w:proofErr w:type="spellStart"/>
      <w:r>
        <w:t>timpánica</w:t>
      </w:r>
      <w:proofErr w:type="spellEnd"/>
      <w:r>
        <w:t xml:space="preserve"> </w:t>
      </w:r>
      <w:proofErr w:type="spellStart"/>
      <w:r>
        <w:t>muestra</w:t>
      </w:r>
      <w:proofErr w:type="spellEnd"/>
      <w:r>
        <w:t xml:space="preserve"> un </w:t>
      </w:r>
      <w:proofErr w:type="spellStart"/>
      <w:r>
        <w:t>aspecto</w:t>
      </w:r>
      <w:proofErr w:type="spellEnd"/>
      <w:r>
        <w:t xml:space="preserve"> </w:t>
      </w:r>
      <w:proofErr w:type="spellStart"/>
      <w:r>
        <w:t>conservado</w:t>
      </w:r>
      <w:proofErr w:type="spellEnd"/>
      <w:r>
        <w:t xml:space="preserve">. El </w:t>
      </w:r>
      <w:proofErr w:type="spellStart"/>
      <w:r>
        <w:t>laberinto</w:t>
      </w:r>
      <w:proofErr w:type="spellEnd"/>
      <w:r>
        <w:t xml:space="preserve"> </w:t>
      </w:r>
      <w:proofErr w:type="spellStart"/>
      <w:r>
        <w:t>óseo</w:t>
      </w:r>
      <w:proofErr w:type="spellEnd"/>
      <w:r>
        <w:t xml:space="preserve">, </w:t>
      </w:r>
      <w:proofErr w:type="spellStart"/>
      <w:r>
        <w:t>incluyendo</w:t>
      </w:r>
      <w:proofErr w:type="spellEnd"/>
      <w:r>
        <w:t xml:space="preserve"> la </w:t>
      </w:r>
      <w:proofErr w:type="spellStart"/>
      <w:r>
        <w:t>cóclea</w:t>
      </w:r>
      <w:proofErr w:type="spellEnd"/>
      <w:r>
        <w:t xml:space="preserve">, el </w:t>
      </w:r>
      <w:proofErr w:type="spellStart"/>
      <w:r>
        <w:t>vestíbulo</w:t>
      </w:r>
      <w:proofErr w:type="spellEnd"/>
      <w:r>
        <w:t xml:space="preserve"> y el </w:t>
      </w:r>
      <w:proofErr w:type="spellStart"/>
      <w:r>
        <w:t>conducto</w:t>
      </w:r>
      <w:proofErr w:type="spellEnd"/>
      <w:r>
        <w:t xml:space="preserve"> </w:t>
      </w:r>
      <w:proofErr w:type="spellStart"/>
      <w:r>
        <w:t>auditivo</w:t>
      </w:r>
      <w:proofErr w:type="spellEnd"/>
      <w:r>
        <w:t xml:space="preserve"> interno, son de </w:t>
      </w:r>
      <w:proofErr w:type="spellStart"/>
      <w:r>
        <w:t>aspecto</w:t>
      </w:r>
      <w:proofErr w:type="spellEnd"/>
      <w:r>
        <w:t xml:space="preserve"> normal. No </w:t>
      </w:r>
      <w:proofErr w:type="spellStart"/>
      <w:r>
        <w:t>hay</w:t>
      </w:r>
      <w:proofErr w:type="spellEnd"/>
      <w:r>
        <w:t xml:space="preserve"> </w:t>
      </w:r>
      <w:proofErr w:type="spellStart"/>
      <w:r>
        <w:t>dilatación</w:t>
      </w:r>
      <w:proofErr w:type="spellEnd"/>
      <w:r>
        <w:t xml:space="preserve"> del </w:t>
      </w:r>
      <w:proofErr w:type="spellStart"/>
      <w:r>
        <w:t>acueducto</w:t>
      </w:r>
      <w:proofErr w:type="spellEnd"/>
      <w:r>
        <w:t xml:space="preserve"> vestibular.  El </w:t>
      </w:r>
      <w:proofErr w:type="spellStart"/>
      <w:r>
        <w:t>trayecto</w:t>
      </w:r>
      <w:proofErr w:type="spellEnd"/>
      <w:r>
        <w:t xml:space="preserve"> y calibre del </w:t>
      </w:r>
      <w:proofErr w:type="spellStart"/>
      <w:r>
        <w:t>nervio</w:t>
      </w:r>
      <w:proofErr w:type="spellEnd"/>
      <w:r>
        <w:t xml:space="preserve"> facial, </w:t>
      </w:r>
      <w:proofErr w:type="spellStart"/>
      <w:r>
        <w:t>incluyendo</w:t>
      </w:r>
      <w:proofErr w:type="spellEnd"/>
      <w:r>
        <w:t xml:space="preserve"> </w:t>
      </w:r>
      <w:proofErr w:type="spellStart"/>
      <w:r>
        <w:t>porciones</w:t>
      </w:r>
      <w:proofErr w:type="spellEnd"/>
      <w:r>
        <w:t xml:space="preserve"> laberíntica, </w:t>
      </w:r>
      <w:proofErr w:type="spellStart"/>
      <w:r>
        <w:t>timpánica</w:t>
      </w:r>
      <w:proofErr w:type="spellEnd"/>
      <w:r>
        <w:t xml:space="preserve"> y </w:t>
      </w:r>
      <w:proofErr w:type="spellStart"/>
      <w:r>
        <w:t>mastoidea</w:t>
      </w:r>
      <w:proofErr w:type="spellEnd"/>
      <w:r>
        <w:t xml:space="preserve">, son </w:t>
      </w:r>
      <w:proofErr w:type="spellStart"/>
      <w:r>
        <w:t>normales</w:t>
      </w:r>
      <w:proofErr w:type="spellEnd"/>
      <w:r>
        <w:t xml:space="preserve"> </w:t>
      </w:r>
    </w:p>
    <w:p w:rsidR="00026D1A" w:rsidRDefault="00026D1A" w:rsidP="00026D1A">
      <w:pPr>
        <w:pStyle w:val="Prrafodelista"/>
        <w:numPr>
          <w:ilvl w:val="0"/>
          <w:numId w:val="1"/>
        </w:numPr>
        <w:jc w:val="both"/>
      </w:pPr>
      <w:r>
        <w:t xml:space="preserve">El </w:t>
      </w:r>
      <w:proofErr w:type="spellStart"/>
      <w:r>
        <w:t>trayecto</w:t>
      </w:r>
      <w:proofErr w:type="spellEnd"/>
      <w:r>
        <w:t xml:space="preserve"> de la arteria </w:t>
      </w:r>
      <w:proofErr w:type="spellStart"/>
      <w:r>
        <w:t>carótida</w:t>
      </w:r>
      <w:proofErr w:type="spellEnd"/>
      <w:r>
        <w:t xml:space="preserve"> interna y la vena </w:t>
      </w:r>
      <w:proofErr w:type="spellStart"/>
      <w:r>
        <w:t>yugular</w:t>
      </w:r>
      <w:proofErr w:type="spellEnd"/>
      <w:r>
        <w:t xml:space="preserve"> (no) son </w:t>
      </w:r>
      <w:proofErr w:type="spellStart"/>
      <w:r>
        <w:t>aberrantes</w:t>
      </w:r>
      <w:proofErr w:type="spellEnd"/>
      <w:r>
        <w:t>/</w:t>
      </w:r>
      <w:proofErr w:type="spellStart"/>
      <w:r>
        <w:t>dehiscentes</w:t>
      </w:r>
      <w:proofErr w:type="spellEnd"/>
      <w:r>
        <w:t xml:space="preserve">. </w:t>
      </w:r>
    </w:p>
    <w:p w:rsidR="00026D1A" w:rsidRDefault="00026D1A" w:rsidP="00026D1A">
      <w:pPr>
        <w:jc w:val="both"/>
      </w:pPr>
      <w:proofErr w:type="spellStart"/>
      <w:r w:rsidRPr="589F1217">
        <w:rPr>
          <w:u w:val="single"/>
        </w:rPr>
        <w:t>Impresión</w:t>
      </w:r>
      <w:proofErr w:type="spellEnd"/>
      <w:r w:rsidRPr="589F1217">
        <w:rPr>
          <w:u w:val="single"/>
        </w:rPr>
        <w:t xml:space="preserve"> </w:t>
      </w:r>
      <w:proofErr w:type="spellStart"/>
      <w:r w:rsidRPr="589F1217">
        <w:rPr>
          <w:u w:val="single"/>
        </w:rPr>
        <w:t>diagnóstica</w:t>
      </w:r>
      <w:proofErr w:type="spellEnd"/>
      <w:r>
        <w:t xml:space="preserve">: TC de </w:t>
      </w:r>
      <w:proofErr w:type="spellStart"/>
      <w:r>
        <w:t>peñascos</w:t>
      </w:r>
      <w:proofErr w:type="spellEnd"/>
      <w:r>
        <w:t xml:space="preserve"> sin </w:t>
      </w:r>
      <w:proofErr w:type="spellStart"/>
      <w:r>
        <w:t>hallazgos</w:t>
      </w:r>
      <w:proofErr w:type="spellEnd"/>
      <w:r>
        <w:t xml:space="preserve"> </w:t>
      </w:r>
      <w:proofErr w:type="spellStart"/>
      <w:r>
        <w:t>significativos</w:t>
      </w:r>
      <w:proofErr w:type="spellEnd"/>
      <w:r>
        <w:t xml:space="preserve">. </w:t>
      </w:r>
    </w:p>
    <w:p w:rsidR="00A66F64" w:rsidRDefault="00A66F64"/>
    <w:sectPr w:rsidR="00A66F64" w:rsidSect="00A66F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E7CAFD"/>
    <w:multiLevelType w:val="hybridMultilevel"/>
    <w:tmpl w:val="E07C7B26"/>
    <w:lvl w:ilvl="0" w:tplc="CE0899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6E35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72DC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E280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7AA8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8446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A6F8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E0DE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684C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hyphenationZone w:val="425"/>
  <w:characterSpacingControl w:val="doNotCompress"/>
  <w:compat/>
  <w:rsids>
    <w:rsidRoot w:val="00026D1A"/>
    <w:rsid w:val="00026D1A"/>
    <w:rsid w:val="00A66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D1A"/>
    <w:pPr>
      <w:spacing w:after="160" w:line="279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26D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1097</Characters>
  <Application>Microsoft Office Word</Application>
  <DocSecurity>0</DocSecurity>
  <Lines>9</Lines>
  <Paragraphs>2</Paragraphs>
  <ScaleCrop>false</ScaleCrop>
  <Company>Hospital Clinic i Provincial de Barcelona</Company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SGONZAL</dc:creator>
  <cp:lastModifiedBy>SGONZAL</cp:lastModifiedBy>
  <cp:revision>1</cp:revision>
  <dcterms:created xsi:type="dcterms:W3CDTF">2024-11-21T17:28:00Z</dcterms:created>
  <dcterms:modified xsi:type="dcterms:W3CDTF">2024-11-21T17:28:00Z</dcterms:modified>
</cp:coreProperties>
</file>